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A31F" w14:textId="2D57AA24" w:rsidR="00FA7B38" w:rsidRPr="00FA7B38" w:rsidRDefault="00FA7B38" w:rsidP="00FA7B38">
      <w:pPr>
        <w:autoSpaceDE w:val="0"/>
        <w:autoSpaceDN w:val="0"/>
        <w:rPr>
          <w:rFonts w:asciiTheme="minorEastAsia" w:hAnsiTheme="minorEastAsia" w:cs="Times New Roman"/>
          <w:sz w:val="24"/>
          <w:szCs w:val="24"/>
        </w:rPr>
      </w:pPr>
      <w:r w:rsidRPr="00FA7B38">
        <w:rPr>
          <w:rFonts w:asciiTheme="minorEastAsia" w:hAnsiTheme="minorEastAsia" w:cs="Times New Roman" w:hint="eastAsia"/>
          <w:sz w:val="24"/>
          <w:szCs w:val="24"/>
        </w:rPr>
        <w:t>（様式</w:t>
      </w:r>
      <w:r w:rsidR="003E3CC8">
        <w:rPr>
          <w:rFonts w:asciiTheme="minorEastAsia" w:hAnsiTheme="minorEastAsia" w:cs="Times New Roman" w:hint="eastAsia"/>
          <w:sz w:val="24"/>
          <w:szCs w:val="24"/>
        </w:rPr>
        <w:t>２</w:t>
      </w:r>
      <w:r w:rsidRPr="00FA7B38">
        <w:rPr>
          <w:rFonts w:asciiTheme="minorEastAsia" w:hAnsiTheme="minorEastAsia" w:cs="Times New Roman" w:hint="eastAsia"/>
          <w:sz w:val="24"/>
          <w:szCs w:val="24"/>
        </w:rPr>
        <w:t>)</w:t>
      </w:r>
    </w:p>
    <w:p w14:paraId="1D1C976C" w14:textId="7DAF5DFC" w:rsidR="004A424B" w:rsidRDefault="00E60026" w:rsidP="004A424B">
      <w:pPr>
        <w:autoSpaceDE w:val="0"/>
        <w:autoSpaceDN w:val="0"/>
        <w:ind w:left="588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4A424B">
        <w:rPr>
          <w:rFonts w:asciiTheme="minorEastAsia" w:hAnsiTheme="minorEastAsia" w:cs="Times New Roman" w:hint="eastAsia"/>
          <w:sz w:val="24"/>
          <w:szCs w:val="24"/>
        </w:rPr>
        <w:t>年 　月 　日</w:t>
      </w:r>
    </w:p>
    <w:p w14:paraId="6CE9BFBB" w14:textId="77777777" w:rsidR="004A424B" w:rsidRPr="00FA7B38" w:rsidRDefault="004A424B" w:rsidP="004A424B">
      <w:pPr>
        <w:autoSpaceDE w:val="0"/>
        <w:autoSpaceDN w:val="0"/>
        <w:rPr>
          <w:rFonts w:asciiTheme="minorEastAsia" w:hAnsiTheme="minorEastAsia" w:cs="Times New Roman"/>
          <w:sz w:val="24"/>
          <w:szCs w:val="24"/>
        </w:rPr>
      </w:pPr>
    </w:p>
    <w:p w14:paraId="784E9BA2" w14:textId="77777777" w:rsidR="004A424B" w:rsidRDefault="004A424B" w:rsidP="004A424B">
      <w:pPr>
        <w:autoSpaceDE w:val="0"/>
        <w:autoSpaceDN w:val="0"/>
        <w:ind w:firstLineChars="200" w:firstLine="463"/>
        <w:rPr>
          <w:rFonts w:asciiTheme="minorEastAsia" w:hAnsiTheme="minorEastAsia" w:cs="Times New Roman"/>
          <w:sz w:val="24"/>
          <w:szCs w:val="24"/>
        </w:rPr>
      </w:pPr>
      <w:r>
        <w:rPr>
          <w:rFonts w:asciiTheme="minorEastAsia" w:hAnsiTheme="minorEastAsia" w:cs="Times New Roman" w:hint="eastAsia"/>
          <w:sz w:val="24"/>
          <w:szCs w:val="24"/>
        </w:rPr>
        <w:t>平戸市水道事業</w:t>
      </w:r>
    </w:p>
    <w:p w14:paraId="5E6D5D4C" w14:textId="17FDB676" w:rsidR="004A424B" w:rsidRPr="00FA7B38" w:rsidRDefault="004A424B" w:rsidP="004A424B">
      <w:pPr>
        <w:autoSpaceDE w:val="0"/>
        <w:autoSpaceDN w:val="0"/>
        <w:ind w:firstLineChars="300" w:firstLine="695"/>
        <w:rPr>
          <w:rFonts w:asciiTheme="minorEastAsia" w:hAnsiTheme="minorEastAsia" w:cs="Times New Roman"/>
          <w:sz w:val="24"/>
          <w:szCs w:val="24"/>
        </w:rPr>
      </w:pPr>
      <w:r>
        <w:rPr>
          <w:rFonts w:asciiTheme="minorEastAsia" w:hAnsiTheme="minorEastAsia" w:cs="Times New Roman" w:hint="eastAsia"/>
          <w:sz w:val="24"/>
          <w:szCs w:val="24"/>
        </w:rPr>
        <w:t xml:space="preserve">平戸市長　松尾　有嗣　</w:t>
      </w:r>
      <w:r w:rsidRPr="00FA7B38">
        <w:rPr>
          <w:rFonts w:asciiTheme="minorEastAsia" w:hAnsiTheme="minorEastAsia" w:cs="Times New Roman" w:hint="eastAsia"/>
          <w:sz w:val="24"/>
          <w:szCs w:val="24"/>
        </w:rPr>
        <w:t>様</w:t>
      </w:r>
    </w:p>
    <w:p w14:paraId="32B564D6" w14:textId="7D53554C" w:rsidR="00FA7B38" w:rsidRDefault="00FA7B38" w:rsidP="00FA7B38">
      <w:pPr>
        <w:autoSpaceDE w:val="0"/>
        <w:autoSpaceDN w:val="0"/>
        <w:rPr>
          <w:rFonts w:asciiTheme="minorEastAsia" w:hAnsiTheme="minorEastAsia" w:cs="Times New Roman"/>
          <w:sz w:val="24"/>
          <w:szCs w:val="24"/>
        </w:rPr>
      </w:pPr>
    </w:p>
    <w:p w14:paraId="00FC348E" w14:textId="30D9BE67" w:rsidR="003E3CC8" w:rsidRDefault="003E3CC8" w:rsidP="003E3CC8">
      <w:pPr>
        <w:autoSpaceDE w:val="0"/>
        <w:autoSpaceDN w:val="0"/>
        <w:spacing w:line="360" w:lineRule="auto"/>
        <w:ind w:leftChars="2315" w:left="4667"/>
        <w:rPr>
          <w:rFonts w:asciiTheme="minorEastAsia" w:hAnsiTheme="minorEastAsia" w:cs="Times New Roman"/>
          <w:sz w:val="24"/>
          <w:szCs w:val="24"/>
        </w:rPr>
      </w:pPr>
      <w:r>
        <w:rPr>
          <w:rFonts w:asciiTheme="minorEastAsia" w:hAnsiTheme="minorEastAsia" w:cs="Times New Roman" w:hint="eastAsia"/>
          <w:sz w:val="24"/>
          <w:szCs w:val="24"/>
        </w:rPr>
        <w:t>住　　　　所</w:t>
      </w:r>
    </w:p>
    <w:p w14:paraId="483A21A8" w14:textId="5DA4F73F" w:rsidR="003E3CC8" w:rsidRDefault="00F16296" w:rsidP="003E3CC8">
      <w:pPr>
        <w:autoSpaceDE w:val="0"/>
        <w:autoSpaceDN w:val="0"/>
        <w:spacing w:line="360" w:lineRule="auto"/>
        <w:ind w:leftChars="2315" w:left="4667"/>
        <w:rPr>
          <w:rFonts w:asciiTheme="minorEastAsia" w:hAnsiTheme="minorEastAsia" w:cs="Times New Roman"/>
          <w:sz w:val="24"/>
          <w:szCs w:val="24"/>
        </w:rPr>
      </w:pPr>
      <w:r w:rsidRPr="00F16296">
        <w:rPr>
          <w:rFonts w:asciiTheme="minorEastAsia" w:hAnsiTheme="minorEastAsia" w:cs="Times New Roman" w:hint="eastAsia"/>
          <w:sz w:val="24"/>
          <w:szCs w:val="24"/>
        </w:rPr>
        <w:t>商号又は名称</w:t>
      </w:r>
      <w:bookmarkStart w:id="0" w:name="_GoBack"/>
      <w:bookmarkEnd w:id="0"/>
    </w:p>
    <w:p w14:paraId="206BFF2E" w14:textId="36048CFA" w:rsidR="003E3CC8" w:rsidRDefault="003E3CC8" w:rsidP="003E3CC8">
      <w:pPr>
        <w:autoSpaceDE w:val="0"/>
        <w:autoSpaceDN w:val="0"/>
        <w:spacing w:line="360" w:lineRule="auto"/>
        <w:ind w:leftChars="2315" w:left="4667"/>
        <w:rPr>
          <w:rFonts w:asciiTheme="minorEastAsia" w:hAnsiTheme="minorEastAsia" w:cs="Times New Roman"/>
          <w:sz w:val="24"/>
          <w:szCs w:val="24"/>
        </w:rPr>
      </w:pPr>
      <w:r>
        <w:rPr>
          <w:rFonts w:asciiTheme="minorEastAsia" w:hAnsiTheme="minorEastAsia" w:cs="Times New Roman" w:hint="eastAsia"/>
          <w:sz w:val="24"/>
          <w:szCs w:val="24"/>
        </w:rPr>
        <w:t>代表者職氏名</w:t>
      </w:r>
    </w:p>
    <w:p w14:paraId="59F20A0E" w14:textId="77777777" w:rsidR="003E3CC8" w:rsidRDefault="003E3CC8" w:rsidP="00FA7B38">
      <w:pPr>
        <w:autoSpaceDE w:val="0"/>
        <w:autoSpaceDN w:val="0"/>
        <w:rPr>
          <w:rFonts w:asciiTheme="minorEastAsia" w:hAnsiTheme="minorEastAsia" w:cs="Times New Roman"/>
          <w:sz w:val="24"/>
          <w:szCs w:val="24"/>
        </w:rPr>
      </w:pPr>
    </w:p>
    <w:p w14:paraId="1A2C7654" w14:textId="6D4E1B9F" w:rsidR="00D308A7" w:rsidRPr="00D308A7" w:rsidRDefault="00D308A7" w:rsidP="00D308A7">
      <w:pPr>
        <w:autoSpaceDE w:val="0"/>
        <w:autoSpaceDN w:val="0"/>
        <w:jc w:val="center"/>
        <w:rPr>
          <w:rFonts w:asciiTheme="minorEastAsia" w:hAnsiTheme="minorEastAsia" w:cs="Times New Roman"/>
          <w:sz w:val="28"/>
          <w:szCs w:val="24"/>
        </w:rPr>
      </w:pPr>
      <w:r w:rsidRPr="00D308A7">
        <w:rPr>
          <w:rFonts w:asciiTheme="minorEastAsia" w:hAnsiTheme="minorEastAsia" w:cs="Times New Roman" w:hint="eastAsia"/>
          <w:sz w:val="28"/>
          <w:szCs w:val="24"/>
        </w:rPr>
        <w:t>参加資格に係る申立書</w:t>
      </w:r>
    </w:p>
    <w:p w14:paraId="7BF4FF5F" w14:textId="4D25E51F" w:rsidR="00D308A7" w:rsidRDefault="00D308A7" w:rsidP="00FA7B38">
      <w:pPr>
        <w:autoSpaceDE w:val="0"/>
        <w:autoSpaceDN w:val="0"/>
        <w:rPr>
          <w:rFonts w:asciiTheme="minorEastAsia" w:hAnsiTheme="minorEastAsia" w:cs="Times New Roman"/>
          <w:sz w:val="24"/>
          <w:szCs w:val="24"/>
        </w:rPr>
      </w:pPr>
    </w:p>
    <w:p w14:paraId="2169A87A" w14:textId="77777777" w:rsidR="00D308A7" w:rsidRPr="00FA7B38" w:rsidRDefault="00D308A7" w:rsidP="00FA7B38">
      <w:pPr>
        <w:autoSpaceDE w:val="0"/>
        <w:autoSpaceDN w:val="0"/>
        <w:rPr>
          <w:rFonts w:asciiTheme="minorEastAsia" w:hAnsiTheme="minorEastAsia" w:cs="Times New Roman"/>
          <w:sz w:val="24"/>
          <w:szCs w:val="24"/>
        </w:rPr>
      </w:pPr>
    </w:p>
    <w:p w14:paraId="73EA261A" w14:textId="55A775FA" w:rsidR="00FA7B38" w:rsidRPr="00FA7B38" w:rsidRDefault="00FA7B38" w:rsidP="00FA7B38">
      <w:pPr>
        <w:autoSpaceDE w:val="0"/>
        <w:autoSpaceDN w:val="0"/>
        <w:rPr>
          <w:rFonts w:asciiTheme="minorEastAsia" w:hAnsiTheme="minorEastAsia" w:cs="Times New Roman"/>
          <w:sz w:val="24"/>
          <w:szCs w:val="24"/>
        </w:rPr>
      </w:pPr>
      <w:r w:rsidRPr="00FA7B38">
        <w:rPr>
          <w:rFonts w:asciiTheme="minorEastAsia" w:hAnsiTheme="minorEastAsia" w:cs="Times New Roman" w:hint="eastAsia"/>
          <w:sz w:val="24"/>
          <w:szCs w:val="24"/>
        </w:rPr>
        <w:t xml:space="preserve">　</w:t>
      </w:r>
      <w:r w:rsidR="00890058">
        <w:rPr>
          <w:rFonts w:asciiTheme="minorEastAsia" w:hAnsiTheme="minorEastAsia" w:cs="Times New Roman" w:hint="eastAsia"/>
          <w:sz w:val="24"/>
          <w:szCs w:val="24"/>
        </w:rPr>
        <w:t>平戸市水道施設</w:t>
      </w:r>
      <w:r w:rsidR="00890058">
        <w:rPr>
          <w:rFonts w:hint="eastAsia"/>
          <w:sz w:val="24"/>
          <w:szCs w:val="24"/>
        </w:rPr>
        <w:t>監視制御装置</w:t>
      </w:r>
      <w:r w:rsidR="00890058" w:rsidRPr="00A9551F">
        <w:rPr>
          <w:rFonts w:hint="eastAsia"/>
          <w:sz w:val="24"/>
          <w:szCs w:val="24"/>
        </w:rPr>
        <w:t>更新工事</w:t>
      </w:r>
      <w:r w:rsidRPr="00FA7B38">
        <w:rPr>
          <w:rFonts w:asciiTheme="minorEastAsia" w:hAnsiTheme="minorEastAsia" w:cs="Times New Roman" w:hint="eastAsia"/>
          <w:sz w:val="24"/>
          <w:szCs w:val="24"/>
        </w:rPr>
        <w:t>に係る</w:t>
      </w:r>
      <w:r w:rsidR="007F4A0D">
        <w:rPr>
          <w:rFonts w:asciiTheme="minorEastAsia" w:hAnsiTheme="minorEastAsia" w:cs="Times New Roman" w:hint="eastAsia"/>
          <w:sz w:val="24"/>
          <w:szCs w:val="24"/>
        </w:rPr>
        <w:t>公募型</w:t>
      </w:r>
      <w:r w:rsidRPr="00FA7B38">
        <w:rPr>
          <w:rFonts w:asciiTheme="minorEastAsia" w:hAnsiTheme="minorEastAsia" w:cs="Times New Roman" w:hint="eastAsia"/>
          <w:sz w:val="24"/>
          <w:szCs w:val="24"/>
        </w:rPr>
        <w:t>プロポーザル</w:t>
      </w:r>
      <w:r w:rsidR="00D308A7">
        <w:rPr>
          <w:rFonts w:asciiTheme="minorEastAsia" w:hAnsiTheme="minorEastAsia" w:cs="Times New Roman" w:hint="eastAsia"/>
          <w:sz w:val="24"/>
          <w:szCs w:val="24"/>
        </w:rPr>
        <w:t>の参加資格について、下記とおり申し立てます</w:t>
      </w:r>
      <w:r w:rsidR="00890058">
        <w:rPr>
          <w:rFonts w:asciiTheme="minorEastAsia" w:hAnsiTheme="minorEastAsia" w:cs="Times New Roman" w:hint="eastAsia"/>
          <w:sz w:val="24"/>
          <w:szCs w:val="24"/>
        </w:rPr>
        <w:t>。</w:t>
      </w:r>
    </w:p>
    <w:p w14:paraId="2D57D730" w14:textId="1465D09D" w:rsidR="00511C01" w:rsidRDefault="00511C01" w:rsidP="00FA7B38">
      <w:pPr>
        <w:autoSpaceDE w:val="0"/>
        <w:autoSpaceDN w:val="0"/>
        <w:rPr>
          <w:rFonts w:asciiTheme="minorEastAsia" w:hAnsiTheme="minorEastAsia" w:cs="Times New Roman"/>
          <w:sz w:val="24"/>
          <w:szCs w:val="24"/>
        </w:rPr>
      </w:pPr>
    </w:p>
    <w:p w14:paraId="2100D3E1" w14:textId="11DF71E9" w:rsidR="00D308A7" w:rsidRPr="00D308A7" w:rsidRDefault="00D308A7" w:rsidP="00D308A7">
      <w:pPr>
        <w:autoSpaceDE w:val="0"/>
        <w:autoSpaceDN w:val="0"/>
        <w:jc w:val="center"/>
        <w:rPr>
          <w:rFonts w:asciiTheme="minorEastAsia" w:hAnsiTheme="minorEastAsia" w:cs="Times New Roman"/>
          <w:sz w:val="24"/>
          <w:szCs w:val="24"/>
        </w:rPr>
      </w:pPr>
      <w:r>
        <w:rPr>
          <w:rFonts w:asciiTheme="minorEastAsia" w:hAnsiTheme="minorEastAsia" w:cs="Times New Roman" w:hint="eastAsia"/>
          <w:sz w:val="24"/>
          <w:szCs w:val="24"/>
        </w:rPr>
        <w:t>記</w:t>
      </w:r>
    </w:p>
    <w:p w14:paraId="4638D489" w14:textId="77777777" w:rsidR="00FA7B38" w:rsidRDefault="00FA7B38" w:rsidP="00FA7B38">
      <w:pPr>
        <w:autoSpaceDE w:val="0"/>
        <w:autoSpaceDN w:val="0"/>
        <w:rPr>
          <w:rFonts w:asciiTheme="minorEastAsia" w:hAnsiTheme="minorEastAsia" w:cs="Times New Roman"/>
          <w:sz w:val="24"/>
          <w:szCs w:val="24"/>
        </w:rPr>
      </w:pPr>
    </w:p>
    <w:p w14:paraId="42A705EF" w14:textId="07A1642C" w:rsidR="00C51EA3" w:rsidRDefault="00D308A7" w:rsidP="003E3CC8">
      <w:pPr>
        <w:pStyle w:val="ae"/>
        <w:numPr>
          <w:ilvl w:val="0"/>
          <w:numId w:val="1"/>
        </w:numPr>
        <w:autoSpaceDE w:val="0"/>
        <w:autoSpaceDN w:val="0"/>
        <w:spacing w:line="360" w:lineRule="auto"/>
        <w:ind w:leftChars="0" w:left="641" w:rightChars="140" w:right="282" w:hanging="357"/>
        <w:rPr>
          <w:rFonts w:asciiTheme="minorEastAsia" w:hAnsiTheme="minorEastAsia"/>
          <w:sz w:val="24"/>
          <w:szCs w:val="24"/>
        </w:rPr>
      </w:pPr>
      <w:r w:rsidRPr="00D308A7">
        <w:rPr>
          <w:rFonts w:asciiTheme="minorEastAsia" w:hAnsiTheme="minorEastAsia"/>
          <w:sz w:val="24"/>
          <w:szCs w:val="24"/>
        </w:rPr>
        <w:t>地方自治法施行令（昭和22年政令第16号）第167条の</w:t>
      </w:r>
      <w:r w:rsidRPr="00D308A7">
        <w:rPr>
          <w:rFonts w:asciiTheme="minorEastAsia" w:hAnsiTheme="minorEastAsia" w:hint="eastAsia"/>
          <w:sz w:val="24"/>
          <w:szCs w:val="24"/>
        </w:rPr>
        <w:t>４の</w:t>
      </w:r>
      <w:r w:rsidRPr="00D308A7">
        <w:rPr>
          <w:rFonts w:asciiTheme="minorEastAsia" w:hAnsiTheme="minorEastAsia"/>
          <w:sz w:val="24"/>
          <w:szCs w:val="24"/>
        </w:rPr>
        <w:t>規定に該当しない者</w:t>
      </w:r>
      <w:r w:rsidRPr="00D308A7">
        <w:rPr>
          <w:rFonts w:asciiTheme="minorEastAsia" w:hAnsiTheme="minorEastAsia" w:hint="eastAsia"/>
          <w:sz w:val="24"/>
          <w:szCs w:val="24"/>
        </w:rPr>
        <w:t>であること</w:t>
      </w:r>
      <w:r>
        <w:rPr>
          <w:rFonts w:asciiTheme="minorEastAsia" w:hAnsiTheme="minorEastAsia" w:hint="eastAsia"/>
          <w:sz w:val="24"/>
          <w:szCs w:val="24"/>
        </w:rPr>
        <w:t>。</w:t>
      </w:r>
    </w:p>
    <w:p w14:paraId="29F77C0F" w14:textId="2A2AE6A5" w:rsidR="00D308A7" w:rsidRDefault="00D308A7" w:rsidP="003E3CC8">
      <w:pPr>
        <w:pStyle w:val="ae"/>
        <w:numPr>
          <w:ilvl w:val="0"/>
          <w:numId w:val="1"/>
        </w:numPr>
        <w:autoSpaceDE w:val="0"/>
        <w:autoSpaceDN w:val="0"/>
        <w:spacing w:line="360" w:lineRule="auto"/>
        <w:ind w:leftChars="0" w:left="641" w:rightChars="140" w:right="282" w:hanging="357"/>
        <w:rPr>
          <w:rFonts w:asciiTheme="minorEastAsia" w:hAnsiTheme="minorEastAsia"/>
          <w:sz w:val="24"/>
          <w:szCs w:val="24"/>
        </w:rPr>
      </w:pPr>
      <w:r>
        <w:rPr>
          <w:rFonts w:asciiTheme="minorEastAsia" w:hAnsiTheme="minorEastAsia" w:hint="eastAsia"/>
          <w:sz w:val="24"/>
          <w:szCs w:val="24"/>
        </w:rPr>
        <w:t>平戸市から</w:t>
      </w:r>
      <w:r w:rsidR="003E3CC8">
        <w:rPr>
          <w:rFonts w:asciiTheme="minorEastAsia" w:hAnsiTheme="minorEastAsia" w:hint="eastAsia"/>
          <w:sz w:val="24"/>
          <w:szCs w:val="24"/>
        </w:rPr>
        <w:t>指名停止処分を</w:t>
      </w:r>
      <w:r>
        <w:rPr>
          <w:rFonts w:asciiTheme="minorEastAsia" w:hAnsiTheme="minorEastAsia" w:hint="eastAsia"/>
          <w:sz w:val="24"/>
          <w:szCs w:val="24"/>
        </w:rPr>
        <w:t>受けていないこと。</w:t>
      </w:r>
    </w:p>
    <w:p w14:paraId="022355D6" w14:textId="17AD4573" w:rsidR="00D308A7" w:rsidRDefault="00D308A7" w:rsidP="003E3CC8">
      <w:pPr>
        <w:pStyle w:val="ae"/>
        <w:numPr>
          <w:ilvl w:val="0"/>
          <w:numId w:val="1"/>
        </w:numPr>
        <w:autoSpaceDE w:val="0"/>
        <w:autoSpaceDN w:val="0"/>
        <w:spacing w:line="360" w:lineRule="auto"/>
        <w:ind w:leftChars="0" w:left="641" w:rightChars="140" w:right="282" w:hanging="357"/>
        <w:rPr>
          <w:rFonts w:asciiTheme="minorEastAsia" w:hAnsiTheme="minorEastAsia"/>
          <w:sz w:val="24"/>
          <w:szCs w:val="24"/>
        </w:rPr>
      </w:pPr>
      <w:r w:rsidRPr="00D308A7">
        <w:rPr>
          <w:rFonts w:asciiTheme="minorEastAsia" w:hAnsiTheme="minorEastAsia"/>
          <w:sz w:val="24"/>
          <w:szCs w:val="24"/>
        </w:rPr>
        <w:t>会社更生法（平成14年法律第154号）</w:t>
      </w:r>
      <w:r w:rsidRPr="00D308A7">
        <w:rPr>
          <w:rFonts w:asciiTheme="minorEastAsia" w:hAnsiTheme="minorEastAsia" w:hint="eastAsia"/>
          <w:sz w:val="24"/>
          <w:szCs w:val="24"/>
        </w:rPr>
        <w:t>に基づく更生手続き開始の申立て</w:t>
      </w:r>
      <w:r>
        <w:rPr>
          <w:rFonts w:asciiTheme="minorEastAsia" w:hAnsiTheme="minorEastAsia" w:hint="eastAsia"/>
          <w:sz w:val="24"/>
          <w:szCs w:val="24"/>
        </w:rPr>
        <w:t>がなされている者でないこと。</w:t>
      </w:r>
    </w:p>
    <w:p w14:paraId="061B516B" w14:textId="508F0591" w:rsidR="00D308A7" w:rsidRDefault="00D308A7" w:rsidP="003E3CC8">
      <w:pPr>
        <w:pStyle w:val="ae"/>
        <w:numPr>
          <w:ilvl w:val="0"/>
          <w:numId w:val="1"/>
        </w:numPr>
        <w:autoSpaceDE w:val="0"/>
        <w:autoSpaceDN w:val="0"/>
        <w:spacing w:line="360" w:lineRule="auto"/>
        <w:ind w:leftChars="0" w:left="641" w:rightChars="140" w:right="282" w:hanging="357"/>
        <w:rPr>
          <w:rFonts w:asciiTheme="minorEastAsia" w:hAnsiTheme="minorEastAsia"/>
          <w:sz w:val="24"/>
          <w:szCs w:val="24"/>
        </w:rPr>
      </w:pPr>
      <w:r w:rsidRPr="00D308A7">
        <w:rPr>
          <w:rFonts w:asciiTheme="minorEastAsia" w:hAnsiTheme="minorEastAsia"/>
          <w:sz w:val="24"/>
          <w:szCs w:val="24"/>
        </w:rPr>
        <w:t>民事再生法（平成11年法律第225号）</w:t>
      </w:r>
      <w:r w:rsidRPr="00D308A7">
        <w:rPr>
          <w:rFonts w:asciiTheme="minorEastAsia" w:hAnsiTheme="minorEastAsia" w:hint="eastAsia"/>
          <w:sz w:val="24"/>
          <w:szCs w:val="24"/>
        </w:rPr>
        <w:t>に基づく再生手続き開始の申立てがなされてい</w:t>
      </w:r>
      <w:r>
        <w:rPr>
          <w:rFonts w:asciiTheme="minorEastAsia" w:hAnsiTheme="minorEastAsia" w:hint="eastAsia"/>
          <w:sz w:val="24"/>
          <w:szCs w:val="24"/>
        </w:rPr>
        <w:t>る</w:t>
      </w:r>
      <w:r w:rsidRPr="00D308A7">
        <w:rPr>
          <w:rFonts w:asciiTheme="minorEastAsia" w:hAnsiTheme="minorEastAsia" w:hint="eastAsia"/>
          <w:sz w:val="24"/>
          <w:szCs w:val="24"/>
        </w:rPr>
        <w:t>者</w:t>
      </w:r>
      <w:r>
        <w:rPr>
          <w:rFonts w:asciiTheme="minorEastAsia" w:hAnsiTheme="minorEastAsia" w:hint="eastAsia"/>
          <w:sz w:val="24"/>
          <w:szCs w:val="24"/>
        </w:rPr>
        <w:t>でないこと。</w:t>
      </w:r>
    </w:p>
    <w:p w14:paraId="19D5704F" w14:textId="54C1AEC2" w:rsidR="00D308A7" w:rsidRDefault="00D308A7" w:rsidP="003E3CC8">
      <w:pPr>
        <w:pStyle w:val="ae"/>
        <w:numPr>
          <w:ilvl w:val="0"/>
          <w:numId w:val="1"/>
        </w:numPr>
        <w:autoSpaceDE w:val="0"/>
        <w:autoSpaceDN w:val="0"/>
        <w:spacing w:line="360" w:lineRule="auto"/>
        <w:ind w:leftChars="0" w:left="641" w:rightChars="140" w:right="282" w:hanging="357"/>
        <w:rPr>
          <w:rFonts w:asciiTheme="minorEastAsia" w:hAnsiTheme="minorEastAsia"/>
          <w:sz w:val="24"/>
          <w:szCs w:val="24"/>
        </w:rPr>
      </w:pPr>
      <w:r w:rsidRPr="00D308A7">
        <w:rPr>
          <w:rFonts w:asciiTheme="minorEastAsia" w:hAnsiTheme="minorEastAsia" w:hint="eastAsia"/>
          <w:sz w:val="24"/>
          <w:szCs w:val="24"/>
        </w:rPr>
        <w:t>平戸市暴力団排除条例（平成24年平戸市条例第2</w:t>
      </w:r>
      <w:r w:rsidRPr="00D308A7">
        <w:rPr>
          <w:rFonts w:asciiTheme="minorEastAsia" w:hAnsiTheme="minorEastAsia"/>
          <w:sz w:val="24"/>
          <w:szCs w:val="24"/>
        </w:rPr>
        <w:t>2</w:t>
      </w:r>
      <w:r w:rsidRPr="00D308A7">
        <w:rPr>
          <w:rFonts w:asciiTheme="minorEastAsia" w:hAnsiTheme="minorEastAsia" w:hint="eastAsia"/>
          <w:sz w:val="24"/>
          <w:szCs w:val="24"/>
        </w:rPr>
        <w:t>号）第２条に規定する暴力団及び暴力団員又は暴力団密接関係者に該当する者でないこと</w:t>
      </w:r>
      <w:r w:rsidR="003E3CC8">
        <w:rPr>
          <w:rFonts w:asciiTheme="minorEastAsia" w:hAnsiTheme="minorEastAsia" w:hint="eastAsia"/>
          <w:sz w:val="24"/>
          <w:szCs w:val="24"/>
        </w:rPr>
        <w:t>。</w:t>
      </w:r>
    </w:p>
    <w:p w14:paraId="1173091F" w14:textId="05319619" w:rsidR="003E3CC8" w:rsidRDefault="003E3CC8" w:rsidP="003E3CC8">
      <w:pPr>
        <w:pStyle w:val="ae"/>
        <w:autoSpaceDE w:val="0"/>
        <w:autoSpaceDN w:val="0"/>
        <w:spacing w:line="360" w:lineRule="auto"/>
        <w:ind w:leftChars="0" w:left="641" w:rightChars="140" w:right="282"/>
        <w:rPr>
          <w:rFonts w:asciiTheme="minorEastAsia" w:hAnsiTheme="minorEastAsia"/>
          <w:sz w:val="24"/>
          <w:szCs w:val="24"/>
        </w:rPr>
      </w:pPr>
    </w:p>
    <w:p w14:paraId="41C0039C" w14:textId="550D611C" w:rsidR="003E3CC8" w:rsidRPr="00D308A7" w:rsidRDefault="003E3CC8" w:rsidP="003E3CC8">
      <w:pPr>
        <w:pStyle w:val="ae"/>
        <w:autoSpaceDE w:val="0"/>
        <w:autoSpaceDN w:val="0"/>
        <w:spacing w:line="360" w:lineRule="auto"/>
        <w:ind w:leftChars="0" w:left="284" w:rightChars="140" w:right="282"/>
        <w:rPr>
          <w:rFonts w:asciiTheme="minorEastAsia" w:hAnsiTheme="minorEastAsia"/>
          <w:sz w:val="24"/>
          <w:szCs w:val="24"/>
        </w:rPr>
      </w:pPr>
      <w:r>
        <w:rPr>
          <w:rFonts w:asciiTheme="minorEastAsia" w:hAnsiTheme="minorEastAsia" w:hint="eastAsia"/>
          <w:sz w:val="24"/>
          <w:szCs w:val="24"/>
        </w:rPr>
        <w:t>※ 該当する項目の□欄にレ点を記入すること。</w:t>
      </w:r>
    </w:p>
    <w:sectPr w:rsidR="003E3CC8" w:rsidRPr="00D308A7" w:rsidSect="00511C01">
      <w:pgSz w:w="11907" w:h="16840" w:code="9"/>
      <w:pgMar w:top="1134" w:right="1134" w:bottom="1134" w:left="1418" w:header="567" w:footer="550" w:gutter="0"/>
      <w:paperSrc w:first="7" w:other="7"/>
      <w:pgNumType w:chapStyle="2"/>
      <w:cols w:space="425"/>
      <w:docGrid w:type="linesAndChars" w:linePitch="35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C4A9" w14:textId="77777777" w:rsidR="00C81EDC" w:rsidRDefault="00C81EDC" w:rsidP="009466D9">
      <w:r>
        <w:separator/>
      </w:r>
    </w:p>
  </w:endnote>
  <w:endnote w:type="continuationSeparator" w:id="0">
    <w:p w14:paraId="2C972A6B" w14:textId="77777777" w:rsidR="00C81EDC" w:rsidRDefault="00C81EDC" w:rsidP="0094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8277" w14:textId="77777777" w:rsidR="00C81EDC" w:rsidRDefault="00C81EDC" w:rsidP="009466D9">
      <w:r>
        <w:separator/>
      </w:r>
    </w:p>
  </w:footnote>
  <w:footnote w:type="continuationSeparator" w:id="0">
    <w:p w14:paraId="6946A05C" w14:textId="77777777" w:rsidR="00C81EDC" w:rsidRDefault="00C81EDC" w:rsidP="0094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24DDA"/>
    <w:multiLevelType w:val="hybridMultilevel"/>
    <w:tmpl w:val="5896EB8C"/>
    <w:lvl w:ilvl="0" w:tplc="B83EC190">
      <w:numFmt w:val="bullet"/>
      <w:lvlText w:val="□"/>
      <w:lvlJc w:val="left"/>
      <w:pPr>
        <w:ind w:left="642" w:hanging="360"/>
      </w:pPr>
      <w:rPr>
        <w:rFonts w:ascii="ＭＳ 明朝" w:eastAsia="ＭＳ 明朝" w:hAnsi="ＭＳ 明朝"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38"/>
    <w:rsid w:val="00003DDC"/>
    <w:rsid w:val="00013F45"/>
    <w:rsid w:val="00076FC0"/>
    <w:rsid w:val="00094C5E"/>
    <w:rsid w:val="000A3D17"/>
    <w:rsid w:val="000B144F"/>
    <w:rsid w:val="000C3CC6"/>
    <w:rsid w:val="000D7FF8"/>
    <w:rsid w:val="000E7BFB"/>
    <w:rsid w:val="0017432B"/>
    <w:rsid w:val="00195CB4"/>
    <w:rsid w:val="001C1338"/>
    <w:rsid w:val="00227F15"/>
    <w:rsid w:val="00235EA7"/>
    <w:rsid w:val="0023791C"/>
    <w:rsid w:val="002930FC"/>
    <w:rsid w:val="002B0355"/>
    <w:rsid w:val="002B7B18"/>
    <w:rsid w:val="002C05B7"/>
    <w:rsid w:val="002C19C7"/>
    <w:rsid w:val="002E0879"/>
    <w:rsid w:val="002E5D2E"/>
    <w:rsid w:val="0034433A"/>
    <w:rsid w:val="0036548F"/>
    <w:rsid w:val="003D09F8"/>
    <w:rsid w:val="003D61E6"/>
    <w:rsid w:val="003E3CC8"/>
    <w:rsid w:val="003F24F6"/>
    <w:rsid w:val="003F7323"/>
    <w:rsid w:val="004579A8"/>
    <w:rsid w:val="00480AF6"/>
    <w:rsid w:val="004A424B"/>
    <w:rsid w:val="00500DC0"/>
    <w:rsid w:val="00511C01"/>
    <w:rsid w:val="00533056"/>
    <w:rsid w:val="005545C8"/>
    <w:rsid w:val="0056127D"/>
    <w:rsid w:val="00571162"/>
    <w:rsid w:val="005B4D54"/>
    <w:rsid w:val="00600E94"/>
    <w:rsid w:val="006047C0"/>
    <w:rsid w:val="0063542E"/>
    <w:rsid w:val="00681DF3"/>
    <w:rsid w:val="0069422F"/>
    <w:rsid w:val="00731E1F"/>
    <w:rsid w:val="00770A5D"/>
    <w:rsid w:val="007A20D5"/>
    <w:rsid w:val="007C6D53"/>
    <w:rsid w:val="007D2E99"/>
    <w:rsid w:val="007F4A0D"/>
    <w:rsid w:val="00807926"/>
    <w:rsid w:val="008612B7"/>
    <w:rsid w:val="008765BB"/>
    <w:rsid w:val="00890058"/>
    <w:rsid w:val="00894543"/>
    <w:rsid w:val="008953F6"/>
    <w:rsid w:val="008F3BCD"/>
    <w:rsid w:val="00916DBF"/>
    <w:rsid w:val="009336DA"/>
    <w:rsid w:val="009466D9"/>
    <w:rsid w:val="00A14EF6"/>
    <w:rsid w:val="00A155C9"/>
    <w:rsid w:val="00A35BF4"/>
    <w:rsid w:val="00A852A7"/>
    <w:rsid w:val="00A9551F"/>
    <w:rsid w:val="00AA4AE2"/>
    <w:rsid w:val="00AC1B1F"/>
    <w:rsid w:val="00B44743"/>
    <w:rsid w:val="00BA153C"/>
    <w:rsid w:val="00BD739D"/>
    <w:rsid w:val="00BF6272"/>
    <w:rsid w:val="00C0363E"/>
    <w:rsid w:val="00C51EA3"/>
    <w:rsid w:val="00C71844"/>
    <w:rsid w:val="00C81EDC"/>
    <w:rsid w:val="00C9325D"/>
    <w:rsid w:val="00CA0428"/>
    <w:rsid w:val="00CB7C26"/>
    <w:rsid w:val="00CD46D0"/>
    <w:rsid w:val="00CE0C69"/>
    <w:rsid w:val="00CE51E8"/>
    <w:rsid w:val="00D308A7"/>
    <w:rsid w:val="00D47F39"/>
    <w:rsid w:val="00D53E18"/>
    <w:rsid w:val="00D948BC"/>
    <w:rsid w:val="00E0474D"/>
    <w:rsid w:val="00E11FA7"/>
    <w:rsid w:val="00E330FC"/>
    <w:rsid w:val="00E472CC"/>
    <w:rsid w:val="00E60026"/>
    <w:rsid w:val="00E84D29"/>
    <w:rsid w:val="00EC56AC"/>
    <w:rsid w:val="00ED70D3"/>
    <w:rsid w:val="00F00BD2"/>
    <w:rsid w:val="00F01E28"/>
    <w:rsid w:val="00F16296"/>
    <w:rsid w:val="00F41E37"/>
    <w:rsid w:val="00F44046"/>
    <w:rsid w:val="00F57A53"/>
    <w:rsid w:val="00FA7B38"/>
    <w:rsid w:val="00FE0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6DF49A"/>
  <w15:docId w15:val="{85CED228-3186-4995-84EA-33984BB2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03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0355"/>
    <w:rPr>
      <w:rFonts w:asciiTheme="majorHAnsi" w:eastAsiaTheme="majorEastAsia" w:hAnsiTheme="majorHAnsi" w:cstheme="majorBidi"/>
      <w:sz w:val="18"/>
      <w:szCs w:val="18"/>
    </w:rPr>
  </w:style>
  <w:style w:type="paragraph" w:styleId="a6">
    <w:name w:val="header"/>
    <w:basedOn w:val="a"/>
    <w:link w:val="a7"/>
    <w:uiPriority w:val="99"/>
    <w:unhideWhenUsed/>
    <w:rsid w:val="009466D9"/>
    <w:pPr>
      <w:tabs>
        <w:tab w:val="center" w:pos="4252"/>
        <w:tab w:val="right" w:pos="8504"/>
      </w:tabs>
      <w:snapToGrid w:val="0"/>
    </w:pPr>
  </w:style>
  <w:style w:type="character" w:customStyle="1" w:styleId="a7">
    <w:name w:val="ヘッダー (文字)"/>
    <w:basedOn w:val="a0"/>
    <w:link w:val="a6"/>
    <w:uiPriority w:val="99"/>
    <w:rsid w:val="009466D9"/>
  </w:style>
  <w:style w:type="paragraph" w:styleId="a8">
    <w:name w:val="footer"/>
    <w:basedOn w:val="a"/>
    <w:link w:val="a9"/>
    <w:uiPriority w:val="99"/>
    <w:unhideWhenUsed/>
    <w:rsid w:val="009466D9"/>
    <w:pPr>
      <w:tabs>
        <w:tab w:val="center" w:pos="4252"/>
        <w:tab w:val="right" w:pos="8504"/>
      </w:tabs>
      <w:snapToGrid w:val="0"/>
    </w:pPr>
  </w:style>
  <w:style w:type="character" w:customStyle="1" w:styleId="a9">
    <w:name w:val="フッター (文字)"/>
    <w:basedOn w:val="a0"/>
    <w:link w:val="a8"/>
    <w:uiPriority w:val="99"/>
    <w:rsid w:val="009466D9"/>
  </w:style>
  <w:style w:type="character" w:styleId="aa">
    <w:name w:val="annotation reference"/>
    <w:basedOn w:val="a0"/>
    <w:uiPriority w:val="99"/>
    <w:semiHidden/>
    <w:unhideWhenUsed/>
    <w:rsid w:val="00F57A53"/>
    <w:rPr>
      <w:sz w:val="18"/>
      <w:szCs w:val="18"/>
    </w:rPr>
  </w:style>
  <w:style w:type="paragraph" w:styleId="ab">
    <w:name w:val="annotation text"/>
    <w:basedOn w:val="a"/>
    <w:link w:val="ac"/>
    <w:uiPriority w:val="99"/>
    <w:semiHidden/>
    <w:unhideWhenUsed/>
    <w:rsid w:val="00F57A53"/>
    <w:pPr>
      <w:jc w:val="left"/>
    </w:pPr>
  </w:style>
  <w:style w:type="character" w:customStyle="1" w:styleId="ac">
    <w:name w:val="コメント文字列 (文字)"/>
    <w:basedOn w:val="a0"/>
    <w:link w:val="ab"/>
    <w:uiPriority w:val="99"/>
    <w:semiHidden/>
    <w:rsid w:val="00F57A53"/>
  </w:style>
  <w:style w:type="character" w:styleId="ad">
    <w:name w:val="Strong"/>
    <w:basedOn w:val="a0"/>
    <w:uiPriority w:val="22"/>
    <w:qFormat/>
    <w:rsid w:val="00A35BF4"/>
    <w:rPr>
      <w:b/>
      <w:bCs/>
    </w:rPr>
  </w:style>
  <w:style w:type="paragraph" w:styleId="ae">
    <w:name w:val="List Paragraph"/>
    <w:basedOn w:val="a"/>
    <w:uiPriority w:val="34"/>
    <w:qFormat/>
    <w:rsid w:val="00D30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3350">
      <w:bodyDiv w:val="1"/>
      <w:marLeft w:val="0"/>
      <w:marRight w:val="0"/>
      <w:marTop w:val="0"/>
      <w:marBottom w:val="0"/>
      <w:divBdr>
        <w:top w:val="none" w:sz="0" w:space="0" w:color="auto"/>
        <w:left w:val="none" w:sz="0" w:space="0" w:color="auto"/>
        <w:bottom w:val="none" w:sz="0" w:space="0" w:color="auto"/>
        <w:right w:val="none" w:sz="0" w:space="0" w:color="auto"/>
      </w:divBdr>
    </w:div>
    <w:div w:id="1750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瀧下 友和</dc:creator>
  <cp:lastModifiedBy>瀧下 友和</cp:lastModifiedBy>
  <cp:revision>6</cp:revision>
  <cp:lastPrinted>2026-05-16T04:51:00Z</cp:lastPrinted>
  <dcterms:created xsi:type="dcterms:W3CDTF">2026-05-13T00:35:00Z</dcterms:created>
  <dcterms:modified xsi:type="dcterms:W3CDTF">2026-05-16T04:51:00Z</dcterms:modified>
</cp:coreProperties>
</file>