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件　　名　　平戸市役所本庁舎で使用する電力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履行場所　　平戸市役所本庁舎</w:t>
      </w:r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平戸市役所生月支所庁舎で使用する電力の供給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平戸市役所生月支所庁舎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平戸市役所田平支所庁舎で使用する電力の供給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平戸市役所田平支所庁舎</w:t>
      </w:r>
      <w:r w:rsidR="002213A4">
        <w:rPr>
          <w:rFonts w:hint="eastAsia"/>
        </w:rPr>
        <w:t>（集会施設併設）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平戸市役所大島支所庁舎で使用する電力の供給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平戸市役所大島支所庁舎</w:t>
      </w:r>
      <w:r w:rsidR="002213A4">
        <w:rPr>
          <w:rFonts w:hint="eastAsia"/>
        </w:rPr>
        <w:t>（</w:t>
      </w:r>
      <w:r w:rsidR="002213A4">
        <w:rPr>
          <w:rFonts w:hint="eastAsia"/>
        </w:rPr>
        <w:t>公民館</w:t>
      </w:r>
      <w:bookmarkStart w:id="0" w:name="_GoBack"/>
      <w:bookmarkEnd w:id="0"/>
      <w:r w:rsidR="002213A4">
        <w:rPr>
          <w:rFonts w:hint="eastAsia"/>
        </w:rPr>
        <w:t>施設併設）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C314F" w:rsidRPr="00AC314F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sectPr w:rsidR="00AC314F" w:rsidRPr="00AC314F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93C86"/>
    <w:rsid w:val="002213A4"/>
    <w:rsid w:val="00492928"/>
    <w:rsid w:val="004A443D"/>
    <w:rsid w:val="006810B2"/>
    <w:rsid w:val="007F6F1A"/>
    <w:rsid w:val="00AC314F"/>
    <w:rsid w:val="00D0647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10</cp:revision>
  <cp:lastPrinted>2019-11-14T05:39:00Z</cp:lastPrinted>
  <dcterms:created xsi:type="dcterms:W3CDTF">2018-11-04T01:03:00Z</dcterms:created>
  <dcterms:modified xsi:type="dcterms:W3CDTF">2019-11-14T05:39:00Z</dcterms:modified>
</cp:coreProperties>
</file>